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15" w:rsidRDefault="008E7415" w:rsidP="00421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8655" cy="8801100"/>
            <wp:effectExtent l="0" t="0" r="5080" b="0"/>
            <wp:docPr id="1" name="Рисунок 1" descr="C:\Users\ACER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415" w:rsidRDefault="008E7415" w:rsidP="00421F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B8" w:rsidRPr="005F627E" w:rsidRDefault="00421FB8" w:rsidP="00421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627E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  <w:r w:rsidRPr="005F627E">
        <w:rPr>
          <w:rFonts w:ascii="Times New Roman" w:hAnsi="Times New Roman" w:cs="Times New Roman"/>
          <w:b/>
          <w:sz w:val="28"/>
          <w:szCs w:val="28"/>
        </w:rPr>
        <w:br/>
        <w:t xml:space="preserve">об электронном обучении и использовании </w:t>
      </w:r>
      <w:proofErr w:type="gramStart"/>
      <w:r w:rsidRPr="005F627E">
        <w:rPr>
          <w:rFonts w:ascii="Times New Roman" w:hAnsi="Times New Roman" w:cs="Times New Roman"/>
          <w:b/>
          <w:sz w:val="28"/>
          <w:szCs w:val="28"/>
        </w:rPr>
        <w:t>дистанционных</w:t>
      </w:r>
      <w:proofErr w:type="gramEnd"/>
      <w:r w:rsidRPr="005F627E">
        <w:rPr>
          <w:rFonts w:ascii="Times New Roman" w:hAnsi="Times New Roman" w:cs="Times New Roman"/>
          <w:b/>
          <w:sz w:val="28"/>
          <w:szCs w:val="28"/>
        </w:rPr>
        <w:t xml:space="preserve"> образовательных технологий при реализации образовательных программ</w:t>
      </w:r>
    </w:p>
    <w:p w:rsidR="00421FB8" w:rsidRPr="005F627E" w:rsidRDefault="00421FB8" w:rsidP="00421F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FB8" w:rsidRPr="005F627E" w:rsidRDefault="00421FB8" w:rsidP="00421FB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1. Общие положения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«</w:t>
      </w:r>
      <w:proofErr w:type="spellStart"/>
      <w:r w:rsidR="0096046A">
        <w:rPr>
          <w:rFonts w:ascii="Times New Roman" w:hAnsi="Times New Roman" w:cs="Times New Roman"/>
          <w:sz w:val="28"/>
          <w:szCs w:val="28"/>
        </w:rPr>
        <w:t>Ахметьевская</w:t>
      </w:r>
      <w:proofErr w:type="spellEnd"/>
      <w:r w:rsidR="0096046A">
        <w:rPr>
          <w:rFonts w:ascii="Times New Roman" w:hAnsi="Times New Roman" w:cs="Times New Roman"/>
          <w:sz w:val="28"/>
          <w:szCs w:val="28"/>
        </w:rPr>
        <w:t xml:space="preserve"> ООШ</w:t>
      </w:r>
      <w:r w:rsidRPr="005F627E">
        <w:rPr>
          <w:rFonts w:ascii="Times New Roman" w:hAnsi="Times New Roman" w:cs="Times New Roman"/>
          <w:sz w:val="28"/>
          <w:szCs w:val="28"/>
        </w:rPr>
        <w:t>» (далее – Положение) разработано: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Федеральным законом от 27.07.2006 № 152-ФЗ «О персональных данных»;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− приказом </w:t>
      </w:r>
      <w:proofErr w:type="spellStart"/>
      <w:r w:rsidRPr="005F627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F627E">
        <w:rPr>
          <w:rFonts w:ascii="Times New Roman" w:hAnsi="Times New Roman" w:cs="Times New Roman"/>
          <w:sz w:val="28"/>
          <w:szCs w:val="28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5F627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F627E">
        <w:rPr>
          <w:rFonts w:ascii="Times New Roman" w:hAnsi="Times New Roman" w:cs="Times New Roman"/>
          <w:sz w:val="28"/>
          <w:szCs w:val="28"/>
        </w:rPr>
        <w:t xml:space="preserve"> от 06.10.2009 № 373;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5F627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F627E">
        <w:rPr>
          <w:rFonts w:ascii="Times New Roman" w:hAnsi="Times New Roman" w:cs="Times New Roman"/>
          <w:sz w:val="28"/>
          <w:szCs w:val="28"/>
        </w:rPr>
        <w:t xml:space="preserve"> от 17.12.2010 № 1897;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5F627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F627E">
        <w:rPr>
          <w:rFonts w:ascii="Times New Roman" w:hAnsi="Times New Roman" w:cs="Times New Roman"/>
          <w:sz w:val="28"/>
          <w:szCs w:val="28"/>
        </w:rPr>
        <w:t xml:space="preserve"> от 17.05.2012 № 413;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СанПиН 2.2.2/2.4.1340-03;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СанПиН 2.4.2.2821-10;</w:t>
      </w:r>
    </w:p>
    <w:p w:rsidR="00421FB8" w:rsidRPr="005F627E" w:rsidRDefault="00421FB8" w:rsidP="00421FB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lastRenderedPageBreak/>
        <w:t>− уставом и локальными нормативными актами муниципального бюджетного общеобразо</w:t>
      </w:r>
      <w:r w:rsidR="0096046A">
        <w:rPr>
          <w:rFonts w:ascii="Times New Roman" w:hAnsi="Times New Roman" w:cs="Times New Roman"/>
          <w:sz w:val="28"/>
          <w:szCs w:val="28"/>
        </w:rPr>
        <w:t>вательного учреждения «</w:t>
      </w:r>
      <w:proofErr w:type="spellStart"/>
      <w:r w:rsidR="0096046A">
        <w:rPr>
          <w:rFonts w:ascii="Times New Roman" w:hAnsi="Times New Roman" w:cs="Times New Roman"/>
          <w:sz w:val="28"/>
          <w:szCs w:val="28"/>
        </w:rPr>
        <w:t>Ахметьевская</w:t>
      </w:r>
      <w:proofErr w:type="spellEnd"/>
      <w:r w:rsidR="0096046A">
        <w:rPr>
          <w:rFonts w:ascii="Times New Roman" w:hAnsi="Times New Roman" w:cs="Times New Roman"/>
          <w:sz w:val="28"/>
          <w:szCs w:val="28"/>
        </w:rPr>
        <w:t xml:space="preserve"> ООШ</w:t>
      </w:r>
      <w:r w:rsidRPr="005F627E">
        <w:rPr>
          <w:rFonts w:ascii="Times New Roman" w:hAnsi="Times New Roman" w:cs="Times New Roman"/>
          <w:sz w:val="28"/>
          <w:szCs w:val="28"/>
        </w:rPr>
        <w:t>» (далее – Школа).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1.2. Электронное обучение и дистанционные образовательные технологии применяются в целях: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1.3. В настоящем Положении используются термины: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21FB8" w:rsidRPr="005F627E" w:rsidRDefault="00421FB8" w:rsidP="00421FB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1FB8" w:rsidRPr="005F627E" w:rsidRDefault="00421FB8" w:rsidP="00421FB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lastRenderedPageBreak/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27E">
        <w:rPr>
          <w:rFonts w:ascii="Times New Roman" w:hAnsi="Times New Roman" w:cs="Times New Roman"/>
          <w:sz w:val="28"/>
          <w:szCs w:val="28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27E">
        <w:rPr>
          <w:rFonts w:ascii="Times New Roman" w:hAnsi="Times New Roman" w:cs="Times New Roman"/>
          <w:sz w:val="28"/>
          <w:szCs w:val="28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5F627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F627E">
        <w:rPr>
          <w:rFonts w:ascii="Times New Roman" w:hAnsi="Times New Roman" w:cs="Times New Roman"/>
          <w:sz w:val="28"/>
          <w:szCs w:val="28"/>
        </w:rPr>
        <w:t xml:space="preserve"> обучающимся в аудитории.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2.5. При реализации образовательных программ или их частей с применением исключительно электронного обучения, дистанционных </w:t>
      </w:r>
      <w:r w:rsidRPr="005F627E">
        <w:rPr>
          <w:rFonts w:ascii="Times New Roman" w:hAnsi="Times New Roman" w:cs="Times New Roman"/>
          <w:sz w:val="28"/>
          <w:szCs w:val="28"/>
        </w:rPr>
        <w:lastRenderedPageBreak/>
        <w:t>образовательных технологий Школа самостоятельно и (или) с использованием ресурсов иных организаций: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21FB8" w:rsidRPr="005F627E" w:rsidRDefault="00421FB8" w:rsidP="00421FB8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5F627E">
        <w:rPr>
          <w:rFonts w:ascii="Times New Roman" w:hAnsi="Times New Roman" w:cs="Times New Roman"/>
          <w:sz w:val="28"/>
          <w:szCs w:val="28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5F627E">
        <w:rPr>
          <w:rFonts w:ascii="Times New Roman" w:hAnsi="Times New Roman" w:cs="Times New Roman"/>
          <w:sz w:val="28"/>
          <w:szCs w:val="28"/>
        </w:rPr>
        <w:t xml:space="preserve"> интернет.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5F627E">
        <w:rPr>
          <w:rFonts w:ascii="Times New Roman" w:hAnsi="Times New Roman" w:cs="Times New Roman"/>
          <w:sz w:val="28"/>
          <w:szCs w:val="28"/>
        </w:rPr>
        <w:t>документом</w:t>
      </w:r>
      <w:proofErr w:type="gramEnd"/>
      <w:r w:rsidRPr="005F627E">
        <w:rPr>
          <w:rFonts w:ascii="Times New Roman" w:hAnsi="Times New Roman" w:cs="Times New Roman"/>
          <w:sz w:val="28"/>
          <w:szCs w:val="28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421FB8" w:rsidRPr="005F627E" w:rsidRDefault="00421FB8" w:rsidP="00421FB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eastAsia="Calibri" w:hAnsi="Times New Roman" w:cs="Times New Roman"/>
          <w:sz w:val="28"/>
          <w:szCs w:val="28"/>
        </w:rPr>
        <w:t>3. </w:t>
      </w:r>
      <w:r w:rsidRPr="005F627E">
        <w:rPr>
          <w:rFonts w:ascii="Times New Roman" w:hAnsi="Times New Roman" w:cs="Times New Roman"/>
          <w:sz w:val="28"/>
          <w:szCs w:val="28"/>
        </w:rPr>
        <w:t>Учебно-методическое обеспечение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5F627E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5F627E">
        <w:rPr>
          <w:rFonts w:ascii="Times New Roman" w:hAnsi="Times New Roman" w:cs="Times New Roman"/>
          <w:sz w:val="28"/>
          <w:szCs w:val="28"/>
        </w:rPr>
        <w:t xml:space="preserve"> необходимых (основных) учебных </w:t>
      </w:r>
      <w:r w:rsidRPr="005F627E">
        <w:rPr>
          <w:rFonts w:ascii="Times New Roman" w:hAnsi="Times New Roman" w:cs="Times New Roman"/>
          <w:sz w:val="28"/>
          <w:szCs w:val="28"/>
        </w:rPr>
        <w:lastRenderedPageBreak/>
        <w:t>материалов, специально разработанных для реализации электронного обучения и дистанционных образовательных технологий.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21FB8" w:rsidRPr="005F627E" w:rsidRDefault="00421FB8" w:rsidP="00421FB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рабочая программа;</w:t>
      </w:r>
    </w:p>
    <w:p w:rsidR="00421FB8" w:rsidRPr="005F627E" w:rsidRDefault="00421FB8" w:rsidP="00421FB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421FB8" w:rsidRPr="005F627E" w:rsidRDefault="00421FB8" w:rsidP="00421FB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27E">
        <w:rPr>
          <w:rFonts w:ascii="Times New Roman" w:hAnsi="Times New Roman" w:cs="Times New Roman"/>
          <w:sz w:val="28"/>
          <w:szCs w:val="28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21FB8" w:rsidRPr="005F627E" w:rsidRDefault="00421FB8" w:rsidP="00421FB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21FB8" w:rsidRPr="005F627E" w:rsidRDefault="00421FB8" w:rsidP="00421FB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б) аудио – аудиозапись теоретической части, практического занятия или иного вида учебного материала;</w:t>
      </w:r>
    </w:p>
    <w:p w:rsidR="00421FB8" w:rsidRPr="005F627E" w:rsidRDefault="00421FB8" w:rsidP="00421FB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в) видео – видеозапись теоретической части, демонстрационный анимационный ролик;</w:t>
      </w:r>
    </w:p>
    <w:p w:rsidR="00421FB8" w:rsidRPr="005F627E" w:rsidRDefault="00421FB8" w:rsidP="00421FB8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г) программный продукт, в том числе мобильные приложения.</w:t>
      </w:r>
    </w:p>
    <w:p w:rsidR="00421FB8" w:rsidRPr="005F627E" w:rsidRDefault="00421FB8" w:rsidP="00421FB8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4. Техническое и программное обеспечение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серверы для обеспечения хранения и функционирования программного и информационного обеспечения;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– средства вычислительной техники и другое оборудование, необходимое для обеспечения эксплуатации, развития, хранения </w:t>
      </w:r>
      <w:r w:rsidRPr="005F627E">
        <w:rPr>
          <w:rFonts w:ascii="Times New Roman" w:hAnsi="Times New Roman" w:cs="Times New Roman"/>
          <w:sz w:val="28"/>
          <w:szCs w:val="28"/>
        </w:rPr>
        <w:lastRenderedPageBreak/>
        <w:t>программного и информационного обеспечения, а также доступа к ЭИОР преподавателей и обучающихся Школы;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коммуникационное оборудование, обеспечивающее доступ к ЭИОР через локальные сети и сеть интернет.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27E">
        <w:rPr>
          <w:rFonts w:ascii="Times New Roman" w:hAnsi="Times New Roman" w:cs="Times New Roman"/>
          <w:sz w:val="28"/>
          <w:szCs w:val="28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5F62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F627E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5F62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627E">
        <w:rPr>
          <w:rFonts w:ascii="Times New Roman" w:hAnsi="Times New Roman" w:cs="Times New Roman"/>
          <w:sz w:val="28"/>
          <w:szCs w:val="28"/>
        </w:rPr>
        <w:t>openEdx</w:t>
      </w:r>
      <w:proofErr w:type="spellEnd"/>
      <w:r w:rsidRPr="005F627E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– электронные системы персонификации </w:t>
      </w:r>
      <w:proofErr w:type="gramStart"/>
      <w:r w:rsidRPr="005F62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627E">
        <w:rPr>
          <w:rFonts w:ascii="Times New Roman" w:hAnsi="Times New Roman" w:cs="Times New Roman"/>
          <w:sz w:val="28"/>
          <w:szCs w:val="28"/>
        </w:rPr>
        <w:t>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программное обеспечение, предоставляющее возможность организации видеосвязи;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серверное программное обеспечение, поддерживающее функционирование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сервера и связь с электронной информационно-образовательной средой через сеть интернет;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дополнительное программное обеспечение для разработки электронных образовательных ресурсов.</w:t>
      </w:r>
    </w:p>
    <w:p w:rsidR="00421FB8" w:rsidRPr="005F627E" w:rsidRDefault="00421FB8" w:rsidP="00421FB8">
      <w:pPr>
        <w:ind w:left="525"/>
        <w:jc w:val="center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5. Порядок организации электронного обучения и применения дистанционных образовательных технологий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уроки;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лекции;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семинары;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практические занятия;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lastRenderedPageBreak/>
        <w:t>– лабораторные работы;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контрольные работы;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самостоятельная работа;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– консультации с преподавателями.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для обучающихся в I–IV классах – 15 мин;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для обучающихся в V–VII классах – 20 мин;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для обучающихся в VIII–IX классах – 25 мин;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для обучающихся в X–XI классах на первом часу учебных занятий – 30 мин, на втором – 20 мин.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27E">
        <w:rPr>
          <w:rFonts w:ascii="Times New Roman" w:hAnsi="Times New Roman" w:cs="Times New Roman"/>
          <w:sz w:val="28"/>
          <w:szCs w:val="28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lastRenderedPageBreak/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5.8. </w:t>
      </w:r>
      <w:proofErr w:type="spellStart"/>
      <w:r w:rsidRPr="005F627E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5F627E">
        <w:rPr>
          <w:rFonts w:ascii="Times New Roman" w:hAnsi="Times New Roman" w:cs="Times New Roman"/>
          <w:sz w:val="28"/>
          <w:szCs w:val="28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для обучающихся II–V классов – не более 60 мин;</w:t>
      </w:r>
    </w:p>
    <w:p w:rsidR="00421FB8" w:rsidRPr="005F627E" w:rsidRDefault="00421FB8" w:rsidP="00421F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>− для обучающихся VI классов и старше – не более 90 мин.</w:t>
      </w:r>
    </w:p>
    <w:p w:rsidR="00421FB8" w:rsidRPr="005F627E" w:rsidRDefault="00421FB8" w:rsidP="00421FB8">
      <w:pPr>
        <w:rPr>
          <w:rFonts w:ascii="Times New Roman" w:hAnsi="Times New Roman" w:cs="Times New Roman"/>
          <w:sz w:val="28"/>
          <w:szCs w:val="28"/>
        </w:rPr>
      </w:pPr>
      <w:r w:rsidRPr="005F627E">
        <w:rPr>
          <w:rFonts w:ascii="Times New Roman" w:hAnsi="Times New Roman" w:cs="Times New Roman"/>
          <w:sz w:val="28"/>
          <w:szCs w:val="28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5F627E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5F627E">
        <w:rPr>
          <w:rFonts w:ascii="Times New Roman" w:hAnsi="Times New Roman" w:cs="Times New Roman"/>
          <w:sz w:val="28"/>
          <w:szCs w:val="28"/>
        </w:rPr>
        <w:t xml:space="preserve"> классов. Рекомендуется проводить их в конце занятия.</w:t>
      </w:r>
    </w:p>
    <w:p w:rsidR="00421FB8" w:rsidRPr="005F627E" w:rsidRDefault="00421FB8" w:rsidP="00421FB8">
      <w:pPr>
        <w:pStyle w:val="a4"/>
        <w:spacing w:before="0" w:beforeAutospacing="0" w:after="0" w:afterAutospacing="0"/>
        <w:rPr>
          <w:sz w:val="28"/>
          <w:szCs w:val="28"/>
        </w:rPr>
      </w:pPr>
    </w:p>
    <w:sectPr w:rsidR="00421FB8" w:rsidRPr="005F6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8C"/>
    <w:rsid w:val="0039680F"/>
    <w:rsid w:val="00421FB8"/>
    <w:rsid w:val="0056488C"/>
    <w:rsid w:val="00595E18"/>
    <w:rsid w:val="005F627E"/>
    <w:rsid w:val="008E7415"/>
    <w:rsid w:val="0096046A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E7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ches">
    <w:name w:val="matches"/>
    <w:basedOn w:val="a0"/>
    <w:rsid w:val="00FC66C6"/>
  </w:style>
  <w:style w:type="paragraph" w:customStyle="1" w:styleId="copyright-info">
    <w:name w:val="copyright-info"/>
    <w:basedOn w:val="a"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FC66C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E7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80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ACER</cp:lastModifiedBy>
  <cp:revision>4</cp:revision>
  <dcterms:created xsi:type="dcterms:W3CDTF">2020-03-23T09:10:00Z</dcterms:created>
  <dcterms:modified xsi:type="dcterms:W3CDTF">2020-03-23T16:22:00Z</dcterms:modified>
</cp:coreProperties>
</file>